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641E" w14:textId="77777777" w:rsidR="003D459A" w:rsidRDefault="00B11D5C">
      <w:pPr>
        <w:spacing w:before="71"/>
        <w:ind w:left="1840" w:right="262" w:hanging="1716"/>
        <w:rPr>
          <w:b/>
        </w:rPr>
      </w:pPr>
      <w:r>
        <w:rPr>
          <w:b/>
        </w:rPr>
        <w:t>Порядок</w:t>
      </w:r>
      <w:r>
        <w:rPr>
          <w:b/>
          <w:spacing w:val="-6"/>
        </w:rPr>
        <w:t xml:space="preserve"> </w:t>
      </w:r>
      <w:r>
        <w:rPr>
          <w:b/>
        </w:rPr>
        <w:t>записи</w:t>
      </w:r>
      <w:r>
        <w:rPr>
          <w:b/>
          <w:spacing w:val="-4"/>
        </w:rPr>
        <w:t xml:space="preserve"> </w:t>
      </w:r>
      <w:r>
        <w:rPr>
          <w:b/>
        </w:rPr>
        <w:t>пациентов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прием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посещения</w:t>
      </w:r>
      <w:r>
        <w:rPr>
          <w:b/>
          <w:spacing w:val="-4"/>
        </w:rPr>
        <w:t xml:space="preserve"> </w:t>
      </w:r>
      <w:r>
        <w:rPr>
          <w:b/>
        </w:rPr>
        <w:t>медицинской</w:t>
      </w:r>
      <w:r>
        <w:rPr>
          <w:b/>
          <w:spacing w:val="-4"/>
        </w:rPr>
        <w:t xml:space="preserve"> </w:t>
      </w:r>
      <w:r>
        <w:rPr>
          <w:b/>
        </w:rPr>
        <w:t>организации в целях получения платных медицинских услуг</w:t>
      </w:r>
    </w:p>
    <w:p w14:paraId="467F8A7F" w14:textId="77777777" w:rsidR="003D459A" w:rsidRDefault="00B11D5C">
      <w:pPr>
        <w:pStyle w:val="a4"/>
        <w:numPr>
          <w:ilvl w:val="1"/>
          <w:numId w:val="5"/>
        </w:numPr>
        <w:tabs>
          <w:tab w:val="left" w:pos="1423"/>
        </w:tabs>
        <w:spacing w:before="238" w:line="237" w:lineRule="auto"/>
        <w:ind w:right="140" w:firstLine="708"/>
        <w:jc w:val="both"/>
      </w:pPr>
      <w:r>
        <w:t>Медицинские услуги по стоматологической медицинской помощи оказываются на условиях платности.</w:t>
      </w:r>
    </w:p>
    <w:p w14:paraId="25F0FB70" w14:textId="77777777" w:rsidR="003D459A" w:rsidRDefault="00B11D5C">
      <w:pPr>
        <w:pStyle w:val="a4"/>
        <w:numPr>
          <w:ilvl w:val="1"/>
          <w:numId w:val="5"/>
        </w:numPr>
        <w:tabs>
          <w:tab w:val="left" w:pos="1339"/>
        </w:tabs>
        <w:spacing w:before="1"/>
        <w:ind w:right="135" w:firstLine="708"/>
        <w:jc w:val="both"/>
      </w:pPr>
      <w:r>
        <w:t>Оказание</w:t>
      </w:r>
      <w:r>
        <w:rPr>
          <w:spacing w:val="-33"/>
        </w:rPr>
        <w:t xml:space="preserve"> </w:t>
      </w:r>
      <w:r>
        <w:t>платных</w:t>
      </w:r>
      <w:r>
        <w:rPr>
          <w:spacing w:val="-34"/>
        </w:rPr>
        <w:t xml:space="preserve"> </w:t>
      </w:r>
      <w:r>
        <w:t>медицинских</w:t>
      </w:r>
      <w:r>
        <w:rPr>
          <w:spacing w:val="-33"/>
        </w:rPr>
        <w:t xml:space="preserve"> </w:t>
      </w:r>
      <w:r>
        <w:t>услуг</w:t>
      </w:r>
      <w:r>
        <w:rPr>
          <w:spacing w:val="-33"/>
        </w:rPr>
        <w:t xml:space="preserve"> </w:t>
      </w:r>
      <w:r>
        <w:t>осуществляется</w:t>
      </w:r>
      <w:r>
        <w:rPr>
          <w:spacing w:val="-33"/>
        </w:rPr>
        <w:t xml:space="preserve"> </w:t>
      </w:r>
      <w:r>
        <w:t>на</w:t>
      </w:r>
      <w:r>
        <w:rPr>
          <w:spacing w:val="-32"/>
        </w:rPr>
        <w:t xml:space="preserve"> </w:t>
      </w:r>
      <w:r>
        <w:t xml:space="preserve">основании публичного договора, заключаемого в письменной форме или дистанционным </w:t>
      </w:r>
      <w:r>
        <w:rPr>
          <w:spacing w:val="-2"/>
        </w:rPr>
        <w:t>способом.</w:t>
      </w:r>
    </w:p>
    <w:p w14:paraId="28EAAE3D" w14:textId="77777777" w:rsidR="003D459A" w:rsidRDefault="00B11D5C">
      <w:pPr>
        <w:pStyle w:val="a4"/>
        <w:numPr>
          <w:ilvl w:val="1"/>
          <w:numId w:val="5"/>
        </w:numPr>
        <w:tabs>
          <w:tab w:val="left" w:pos="1408"/>
        </w:tabs>
        <w:spacing w:before="1"/>
        <w:ind w:right="135" w:firstLine="708"/>
        <w:jc w:val="both"/>
      </w:pPr>
      <w:r>
        <w:t xml:space="preserve">Основанием для заключения с пациентом договора на оказание платных медицинских услуг является его свободное волеизъявление и желание и при наличии </w:t>
      </w:r>
      <w:r>
        <w:t xml:space="preserve">медицинских показаний для получения медицинской </w:t>
      </w:r>
      <w:r>
        <w:rPr>
          <w:spacing w:val="-2"/>
        </w:rPr>
        <w:t>помощи.</w:t>
      </w:r>
    </w:p>
    <w:p w14:paraId="4E2B16A0" w14:textId="77777777" w:rsidR="003D459A" w:rsidRDefault="00B11D5C">
      <w:pPr>
        <w:pStyle w:val="a4"/>
        <w:numPr>
          <w:ilvl w:val="1"/>
          <w:numId w:val="5"/>
        </w:numPr>
        <w:tabs>
          <w:tab w:val="left" w:pos="1748"/>
        </w:tabs>
        <w:ind w:right="135" w:firstLine="708"/>
        <w:jc w:val="both"/>
      </w:pPr>
      <w:r>
        <w:t>Необходимым предварительным условием медицинского вмешательства является дача информированного добровольного согласия гражданина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законного</w:t>
      </w:r>
      <w:r>
        <w:rPr>
          <w:spacing w:val="-8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медицинское</w:t>
      </w:r>
      <w:r>
        <w:rPr>
          <w:spacing w:val="-8"/>
        </w:rPr>
        <w:t xml:space="preserve"> </w:t>
      </w:r>
      <w:r>
        <w:t>вмешательство на основан</w:t>
      </w:r>
      <w:r>
        <w:t>ии предоставленной медицинским работником в доступной форме полной информации о целях, методах оказания медицинской помощи, связанном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</w:t>
      </w:r>
      <w:r>
        <w:rPr>
          <w:spacing w:val="-7"/>
        </w:rPr>
        <w:t xml:space="preserve"> </w:t>
      </w:r>
      <w:r>
        <w:t>риске,</w:t>
      </w:r>
      <w:r>
        <w:rPr>
          <w:spacing w:val="-9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вариантах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вмешательства, о его последствиях, а также о предполагаемых результатах ока</w:t>
      </w:r>
      <w:r>
        <w:t>зания медицинской помощи.</w:t>
      </w:r>
    </w:p>
    <w:p w14:paraId="660FE85E" w14:textId="77777777" w:rsidR="003D459A" w:rsidRDefault="00B11D5C">
      <w:pPr>
        <w:pStyle w:val="a4"/>
        <w:numPr>
          <w:ilvl w:val="1"/>
          <w:numId w:val="5"/>
        </w:numPr>
        <w:tabs>
          <w:tab w:val="left" w:pos="1401"/>
        </w:tabs>
        <w:ind w:right="136" w:firstLine="708"/>
        <w:jc w:val="both"/>
      </w:pPr>
      <w:r>
        <w:t>Медицинская помощь оказывается на основании предварительной записи и в порядке «живой» очереди в случае необходимости в экстренной и неотложной стоматологической медицинской помощи.</w:t>
      </w:r>
    </w:p>
    <w:p w14:paraId="0B523BBD" w14:textId="45A0904E" w:rsidR="003D459A" w:rsidRDefault="00B11D5C">
      <w:pPr>
        <w:pStyle w:val="a4"/>
        <w:numPr>
          <w:ilvl w:val="1"/>
          <w:numId w:val="5"/>
        </w:numPr>
        <w:tabs>
          <w:tab w:val="left" w:pos="1408"/>
        </w:tabs>
        <w:ind w:firstLine="708"/>
        <w:jc w:val="both"/>
      </w:pPr>
      <w:r>
        <w:t>Предварительная запись пациентов на прием к леча</w:t>
      </w:r>
      <w:r>
        <w:t>щим врачам осуществляется в регистратуре при непосредственном обращении и/или посещении</w:t>
      </w:r>
      <w:r>
        <w:rPr>
          <w:spacing w:val="-13"/>
        </w:rPr>
        <w:t xml:space="preserve"> </w:t>
      </w:r>
      <w:r>
        <w:t>пациентами,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телефонам </w:t>
      </w:r>
      <w:proofErr w:type="gramStart"/>
      <w:r>
        <w:t>(</w:t>
      </w:r>
      <w:r>
        <w:rPr>
          <w:spacing w:val="80"/>
        </w:rPr>
        <w:t xml:space="preserve"> </w:t>
      </w:r>
      <w:r>
        <w:t>8</w:t>
      </w:r>
      <w:proofErr w:type="gramEnd"/>
      <w:r>
        <w:t>(8452)</w:t>
      </w:r>
      <w:r>
        <w:rPr>
          <w:spacing w:val="-13"/>
        </w:rPr>
        <w:t xml:space="preserve"> </w:t>
      </w:r>
      <w:r w:rsidR="00EB7C47">
        <w:t>25-75-95</w:t>
      </w:r>
      <w:r>
        <w:t xml:space="preserve"> )</w:t>
      </w:r>
      <w:r>
        <w:rPr>
          <w:spacing w:val="8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сайте</w:t>
      </w:r>
      <w:r>
        <w:t xml:space="preserve"> медицинской организации, указанным на доске информации в зоне регистратуры</w:t>
      </w:r>
      <w:r>
        <w:rPr>
          <w:spacing w:val="-32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на</w:t>
      </w:r>
      <w:r>
        <w:rPr>
          <w:spacing w:val="-32"/>
        </w:rPr>
        <w:t xml:space="preserve"> </w:t>
      </w:r>
      <w:r>
        <w:t>официальном</w:t>
      </w:r>
      <w:r>
        <w:rPr>
          <w:spacing w:val="-29"/>
        </w:rPr>
        <w:t xml:space="preserve"> </w:t>
      </w:r>
      <w:r>
        <w:t>сайте</w:t>
      </w:r>
      <w:r>
        <w:rPr>
          <w:spacing w:val="-32"/>
        </w:rPr>
        <w:t xml:space="preserve"> </w:t>
      </w:r>
      <w:r>
        <w:t>в</w:t>
      </w:r>
      <w:r>
        <w:rPr>
          <w:spacing w:val="-32"/>
        </w:rPr>
        <w:t xml:space="preserve"> </w:t>
      </w:r>
      <w:r>
        <w:t>информационно-телекоммуникационной сети «Интернет».</w:t>
      </w:r>
    </w:p>
    <w:p w14:paraId="2D3BFA0E" w14:textId="77777777" w:rsidR="003D459A" w:rsidRDefault="00B11D5C">
      <w:pPr>
        <w:pStyle w:val="a4"/>
        <w:numPr>
          <w:ilvl w:val="1"/>
          <w:numId w:val="5"/>
        </w:numPr>
        <w:tabs>
          <w:tab w:val="left" w:pos="1598"/>
        </w:tabs>
        <w:ind w:firstLine="708"/>
        <w:jc w:val="both"/>
      </w:pPr>
      <w:r>
        <w:t>При посещении медицинской организации пациент (при необходимости – с законным представителем) обращается в регистратуру к администратору (медицинскому регистратору)</w:t>
      </w:r>
      <w:r>
        <w:t>, которому:</w:t>
      </w:r>
    </w:p>
    <w:tbl>
      <w:tblPr>
        <w:tblStyle w:val="TableNormal"/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8417"/>
      </w:tblGrid>
      <w:tr w:rsidR="00B7584B" w14:paraId="0BD368FE" w14:textId="77777777" w:rsidTr="00B7584B">
        <w:trPr>
          <w:trHeight w:val="600"/>
        </w:trPr>
        <w:tc>
          <w:tcPr>
            <w:tcW w:w="934" w:type="dxa"/>
          </w:tcPr>
          <w:p w14:paraId="71FCEC11" w14:textId="5C8A6143" w:rsidR="00B7584B" w:rsidRDefault="00B7584B">
            <w:pPr>
              <w:pStyle w:val="TableParagraph"/>
              <w:spacing w:line="248" w:lineRule="exact"/>
              <w:ind w:left="5" w:right="1"/>
              <w:rPr>
                <w:spacing w:val="-10"/>
              </w:rPr>
            </w:pPr>
            <w:r>
              <w:rPr>
                <w:spacing w:val="-10"/>
              </w:rPr>
              <w:t>№</w:t>
            </w:r>
          </w:p>
        </w:tc>
        <w:tc>
          <w:tcPr>
            <w:tcW w:w="8417" w:type="dxa"/>
          </w:tcPr>
          <w:p w14:paraId="0EF944DC" w14:textId="370AF8FE" w:rsidR="00B7584B" w:rsidRDefault="00B7584B" w:rsidP="00B7584B">
            <w:pPr>
              <w:pStyle w:val="TableParagraph"/>
              <w:spacing w:line="248" w:lineRule="exact"/>
              <w:rPr>
                <w:spacing w:val="-2"/>
              </w:rPr>
            </w:pPr>
            <w:r>
              <w:rPr>
                <w:spacing w:val="-2"/>
              </w:rPr>
              <w:t>Действия пациента (законного представителя):</w:t>
            </w:r>
          </w:p>
        </w:tc>
      </w:tr>
      <w:tr w:rsidR="003D459A" w14:paraId="303DD505" w14:textId="77777777">
        <w:trPr>
          <w:trHeight w:val="1746"/>
        </w:trPr>
        <w:tc>
          <w:tcPr>
            <w:tcW w:w="934" w:type="dxa"/>
          </w:tcPr>
          <w:p w14:paraId="5428A7B2" w14:textId="77777777" w:rsidR="003D459A" w:rsidRDefault="00B11D5C">
            <w:pPr>
              <w:pStyle w:val="TableParagraph"/>
              <w:spacing w:line="248" w:lineRule="exact"/>
              <w:ind w:left="5" w:right="1"/>
            </w:pPr>
            <w:r>
              <w:rPr>
                <w:spacing w:val="-10"/>
              </w:rPr>
              <w:t>1</w:t>
            </w:r>
          </w:p>
        </w:tc>
        <w:tc>
          <w:tcPr>
            <w:tcW w:w="8417" w:type="dxa"/>
          </w:tcPr>
          <w:p w14:paraId="36B62956" w14:textId="77777777" w:rsidR="003D459A" w:rsidRDefault="00B11D5C">
            <w:pPr>
              <w:pStyle w:val="TableParagraph"/>
              <w:spacing w:line="248" w:lineRule="exact"/>
              <w:jc w:val="left"/>
            </w:pPr>
            <w:r>
              <w:rPr>
                <w:spacing w:val="-2"/>
              </w:rPr>
              <w:t>Сообщает:</w:t>
            </w:r>
          </w:p>
          <w:p w14:paraId="055CA1A3" w14:textId="77777777" w:rsidR="003D459A" w:rsidRDefault="00B11D5C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before="238"/>
              <w:ind w:left="371" w:hanging="264"/>
              <w:jc w:val="left"/>
            </w:pPr>
            <w:r>
              <w:t>цель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визита;</w:t>
            </w:r>
          </w:p>
          <w:p w14:paraId="4DB19214" w14:textId="68A6E317" w:rsidR="003D459A" w:rsidRDefault="00D63D45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238" w:line="276" w:lineRule="auto"/>
              <w:ind w:right="117" w:firstLine="0"/>
              <w:jc w:val="left"/>
            </w:pPr>
            <w:r>
              <w:t xml:space="preserve">желаемое </w:t>
            </w:r>
            <w:r w:rsidR="00B11D5C">
              <w:t>время</w:t>
            </w:r>
            <w:r w:rsidR="00B11D5C">
              <w:rPr>
                <w:spacing w:val="-4"/>
              </w:rPr>
              <w:t xml:space="preserve"> </w:t>
            </w:r>
            <w:r w:rsidR="00B11D5C">
              <w:t>приема</w:t>
            </w:r>
            <w:r w:rsidR="00B11D5C">
              <w:rPr>
                <w:spacing w:val="-6"/>
              </w:rPr>
              <w:t xml:space="preserve"> </w:t>
            </w:r>
            <w:r w:rsidR="00B11D5C">
              <w:t>и</w:t>
            </w:r>
            <w:r w:rsidR="00B11D5C">
              <w:rPr>
                <w:spacing w:val="-4"/>
              </w:rPr>
              <w:t xml:space="preserve"> </w:t>
            </w:r>
            <w:r w:rsidR="00B11D5C">
              <w:t>фамилию,</w:t>
            </w:r>
            <w:r w:rsidR="00B11D5C">
              <w:rPr>
                <w:spacing w:val="-4"/>
              </w:rPr>
              <w:t xml:space="preserve"> </w:t>
            </w:r>
            <w:r w:rsidR="00B11D5C">
              <w:t>имя,</w:t>
            </w:r>
            <w:r w:rsidR="00B11D5C">
              <w:rPr>
                <w:spacing w:val="-6"/>
              </w:rPr>
              <w:t xml:space="preserve"> </w:t>
            </w:r>
            <w:r w:rsidR="00B11D5C">
              <w:t>отчество</w:t>
            </w:r>
            <w:r w:rsidR="00B11D5C">
              <w:rPr>
                <w:spacing w:val="-6"/>
              </w:rPr>
              <w:t xml:space="preserve"> </w:t>
            </w:r>
            <w:r w:rsidR="00B11D5C">
              <w:t>(при</w:t>
            </w:r>
            <w:r w:rsidR="00B11D5C">
              <w:rPr>
                <w:spacing w:val="-6"/>
              </w:rPr>
              <w:t xml:space="preserve"> </w:t>
            </w:r>
            <w:r w:rsidR="00B11D5C">
              <w:t>наличии)</w:t>
            </w:r>
            <w:r w:rsidR="00B11D5C">
              <w:rPr>
                <w:spacing w:val="-6"/>
              </w:rPr>
              <w:t xml:space="preserve"> </w:t>
            </w:r>
            <w:r w:rsidR="00B11D5C">
              <w:t xml:space="preserve">лечащего </w:t>
            </w:r>
            <w:r w:rsidR="00B11D5C">
              <w:rPr>
                <w:spacing w:val="-2"/>
              </w:rPr>
              <w:t>врача</w:t>
            </w:r>
          </w:p>
        </w:tc>
      </w:tr>
      <w:tr w:rsidR="003D459A" w14:paraId="05AFE698" w14:textId="77777777">
        <w:trPr>
          <w:trHeight w:val="3179"/>
        </w:trPr>
        <w:tc>
          <w:tcPr>
            <w:tcW w:w="934" w:type="dxa"/>
          </w:tcPr>
          <w:p w14:paraId="4F21ECCB" w14:textId="77777777" w:rsidR="003D459A" w:rsidRDefault="00B11D5C">
            <w:pPr>
              <w:pStyle w:val="TableParagraph"/>
              <w:spacing w:line="248" w:lineRule="exact"/>
              <w:ind w:left="5" w:right="1"/>
            </w:pPr>
            <w:r>
              <w:rPr>
                <w:spacing w:val="-10"/>
              </w:rPr>
              <w:t>2</w:t>
            </w:r>
          </w:p>
        </w:tc>
        <w:tc>
          <w:tcPr>
            <w:tcW w:w="8417" w:type="dxa"/>
          </w:tcPr>
          <w:p w14:paraId="638608A0" w14:textId="77777777" w:rsidR="003D459A" w:rsidRDefault="00B11D5C">
            <w:pPr>
              <w:pStyle w:val="TableParagraph"/>
              <w:spacing w:line="248" w:lineRule="exact"/>
              <w:jc w:val="left"/>
            </w:pPr>
            <w:r>
              <w:rPr>
                <w:spacing w:val="-2"/>
              </w:rPr>
              <w:t>Представляет:</w:t>
            </w:r>
          </w:p>
          <w:p w14:paraId="2805DD02" w14:textId="34FE69E7" w:rsidR="003D459A" w:rsidRDefault="00B11D5C">
            <w:pPr>
              <w:pStyle w:val="TableParagraph"/>
              <w:spacing w:before="238" w:line="276" w:lineRule="auto"/>
              <w:ind w:right="100"/>
              <w:jc w:val="both"/>
            </w:pPr>
            <w:r>
              <w:t xml:space="preserve">- документ, удостоверяющий личность; </w:t>
            </w:r>
            <w:r w:rsidR="00B7584B">
              <w:t>СНИЛС.</w:t>
            </w:r>
          </w:p>
          <w:p w14:paraId="03FC6B60" w14:textId="6562D387" w:rsidR="003D459A" w:rsidRDefault="00B11D5C">
            <w:pPr>
              <w:pStyle w:val="TableParagraph"/>
              <w:spacing w:before="199" w:line="276" w:lineRule="auto"/>
              <w:ind w:right="100"/>
              <w:jc w:val="both"/>
            </w:pPr>
            <w:r>
              <w:t xml:space="preserve">В случае отказа предоставления документа, удостоверяющего личность, медицинская помощь оказывается на условиях </w:t>
            </w:r>
            <w:r>
              <w:rPr>
                <w:spacing w:val="-2"/>
              </w:rPr>
              <w:t>анонимности</w:t>
            </w:r>
            <w:r w:rsidR="00D63D45">
              <w:rPr>
                <w:spacing w:val="-2"/>
              </w:rPr>
              <w:t>.</w:t>
            </w:r>
          </w:p>
        </w:tc>
      </w:tr>
    </w:tbl>
    <w:p w14:paraId="482E08D8" w14:textId="77777777" w:rsidR="003D459A" w:rsidRDefault="003D459A">
      <w:pPr>
        <w:pStyle w:val="TableParagraph"/>
        <w:spacing w:line="276" w:lineRule="auto"/>
        <w:jc w:val="both"/>
        <w:sectPr w:rsidR="003D459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29162614" w14:textId="77777777" w:rsidR="003D459A" w:rsidRDefault="00B11D5C">
      <w:pPr>
        <w:pStyle w:val="a3"/>
        <w:spacing w:before="78"/>
        <w:ind w:left="710" w:right="0" w:firstLine="0"/>
        <w:jc w:val="left"/>
      </w:pPr>
      <w:r>
        <w:lastRenderedPageBreak/>
        <w:t>4.8.</w:t>
      </w:r>
      <w:r>
        <w:rPr>
          <w:spacing w:val="-7"/>
        </w:rPr>
        <w:t xml:space="preserve"> </w:t>
      </w:r>
      <w:r>
        <w:t>Администратор</w:t>
      </w:r>
      <w:r>
        <w:rPr>
          <w:spacing w:val="-8"/>
        </w:rPr>
        <w:t xml:space="preserve"> </w:t>
      </w:r>
      <w:r>
        <w:t>(медицинский</w:t>
      </w:r>
      <w:r>
        <w:rPr>
          <w:spacing w:val="-7"/>
        </w:rPr>
        <w:t xml:space="preserve"> </w:t>
      </w:r>
      <w:r>
        <w:rPr>
          <w:spacing w:val="-2"/>
        </w:rPr>
        <w:t>регистратор):</w:t>
      </w:r>
    </w:p>
    <w:tbl>
      <w:tblPr>
        <w:tblStyle w:val="TableNormal"/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8417"/>
      </w:tblGrid>
      <w:tr w:rsidR="00311718" w14:paraId="6FD9909C" w14:textId="77777777" w:rsidTr="00311718">
        <w:trPr>
          <w:trHeight w:val="377"/>
        </w:trPr>
        <w:tc>
          <w:tcPr>
            <w:tcW w:w="934" w:type="dxa"/>
          </w:tcPr>
          <w:p w14:paraId="77BC1AD6" w14:textId="2B94F75A" w:rsidR="00311718" w:rsidRDefault="00311718">
            <w:pPr>
              <w:pStyle w:val="TableParagraph"/>
              <w:ind w:left="5" w:right="1"/>
              <w:rPr>
                <w:spacing w:val="-10"/>
              </w:rPr>
            </w:pPr>
            <w:r>
              <w:rPr>
                <w:spacing w:val="-10"/>
              </w:rPr>
              <w:t>№</w:t>
            </w:r>
          </w:p>
        </w:tc>
        <w:tc>
          <w:tcPr>
            <w:tcW w:w="8417" w:type="dxa"/>
          </w:tcPr>
          <w:p w14:paraId="065E6F1E" w14:textId="119566C9" w:rsidR="00311718" w:rsidRDefault="00311718">
            <w:pPr>
              <w:pStyle w:val="TableParagraph"/>
              <w:spacing w:line="276" w:lineRule="auto"/>
              <w:ind w:right="100"/>
              <w:jc w:val="both"/>
            </w:pPr>
            <w:r>
              <w:t>Действия администратора (медицинского регистратора):</w:t>
            </w:r>
          </w:p>
        </w:tc>
      </w:tr>
      <w:tr w:rsidR="003D459A" w14:paraId="6EF0381D" w14:textId="77777777" w:rsidTr="00311718">
        <w:trPr>
          <w:trHeight w:val="1559"/>
        </w:trPr>
        <w:tc>
          <w:tcPr>
            <w:tcW w:w="934" w:type="dxa"/>
          </w:tcPr>
          <w:p w14:paraId="2A253F9C" w14:textId="77777777" w:rsidR="003D459A" w:rsidRDefault="00B11D5C">
            <w:pPr>
              <w:pStyle w:val="TableParagraph"/>
              <w:ind w:left="5" w:right="1"/>
            </w:pPr>
            <w:r>
              <w:rPr>
                <w:spacing w:val="-10"/>
              </w:rPr>
              <w:t>1</w:t>
            </w:r>
          </w:p>
        </w:tc>
        <w:tc>
          <w:tcPr>
            <w:tcW w:w="8417" w:type="dxa"/>
          </w:tcPr>
          <w:p w14:paraId="720601EF" w14:textId="209FA50E" w:rsidR="003D459A" w:rsidRDefault="00B11D5C">
            <w:pPr>
              <w:pStyle w:val="TableParagraph"/>
              <w:spacing w:line="276" w:lineRule="auto"/>
              <w:ind w:right="100"/>
              <w:jc w:val="both"/>
            </w:pPr>
            <w:r>
              <w:t>Принимает документ, удостоверяющий личность</w:t>
            </w:r>
            <w:r w:rsidR="00311718">
              <w:t>.</w:t>
            </w:r>
          </w:p>
          <w:p w14:paraId="6B852BDA" w14:textId="77777777" w:rsidR="003D459A" w:rsidRDefault="00B11D5C">
            <w:pPr>
              <w:pStyle w:val="TableParagraph"/>
              <w:spacing w:before="202" w:line="276" w:lineRule="auto"/>
              <w:ind w:right="100"/>
              <w:jc w:val="both"/>
            </w:pPr>
            <w:r>
              <w:t>В случае отказа предоставления документа, удостоверяющего личность, разъясняет порядок,</w:t>
            </w:r>
            <w:r>
              <w:t xml:space="preserve"> условия и последствия оказания платной медицинской помощи на условиях анонимности</w:t>
            </w:r>
          </w:p>
        </w:tc>
      </w:tr>
      <w:tr w:rsidR="003D459A" w14:paraId="1E9D37E2" w14:textId="77777777">
        <w:trPr>
          <w:trHeight w:val="487"/>
        </w:trPr>
        <w:tc>
          <w:tcPr>
            <w:tcW w:w="934" w:type="dxa"/>
          </w:tcPr>
          <w:p w14:paraId="10A59C5C" w14:textId="77777777" w:rsidR="003D459A" w:rsidRDefault="00B11D5C">
            <w:pPr>
              <w:pStyle w:val="TableParagraph"/>
              <w:ind w:left="5" w:right="1"/>
            </w:pPr>
            <w:r>
              <w:rPr>
                <w:spacing w:val="-10"/>
              </w:rPr>
              <w:t>2</w:t>
            </w:r>
          </w:p>
        </w:tc>
        <w:tc>
          <w:tcPr>
            <w:tcW w:w="8417" w:type="dxa"/>
          </w:tcPr>
          <w:p w14:paraId="3C6C3796" w14:textId="77777777" w:rsidR="003D459A" w:rsidRDefault="00B11D5C">
            <w:pPr>
              <w:pStyle w:val="TableParagraph"/>
              <w:jc w:val="left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первичном</w:t>
            </w:r>
            <w:r>
              <w:rPr>
                <w:spacing w:val="-4"/>
              </w:rPr>
              <w:t xml:space="preserve"> </w:t>
            </w:r>
            <w:r>
              <w:t>посещении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</w:tr>
      <w:tr w:rsidR="003D459A" w14:paraId="706EE733" w14:textId="77777777">
        <w:trPr>
          <w:trHeight w:val="4526"/>
        </w:trPr>
        <w:tc>
          <w:tcPr>
            <w:tcW w:w="934" w:type="dxa"/>
          </w:tcPr>
          <w:p w14:paraId="10758A08" w14:textId="77777777" w:rsidR="003D459A" w:rsidRDefault="00B11D5C">
            <w:pPr>
              <w:pStyle w:val="TableParagraph"/>
              <w:ind w:left="5"/>
            </w:pPr>
            <w:r>
              <w:rPr>
                <w:spacing w:val="-5"/>
              </w:rPr>
              <w:t>2.1</w:t>
            </w:r>
          </w:p>
        </w:tc>
        <w:tc>
          <w:tcPr>
            <w:tcW w:w="8417" w:type="dxa"/>
          </w:tcPr>
          <w:p w14:paraId="083D1FD7" w14:textId="77777777" w:rsidR="003D459A" w:rsidRDefault="00B11D5C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</w:tabs>
              <w:spacing w:line="276" w:lineRule="auto"/>
              <w:ind w:right="99" w:firstLine="0"/>
              <w:jc w:val="both"/>
            </w:pPr>
            <w:r>
              <w:t>заводит медицинскую карту стоматологического пациента,</w:t>
            </w:r>
            <w:r>
              <w:t xml:space="preserve"> заполняет титульный лист, вносит данные в специальные разделы медицинской информационной системы (МИС) при ее наличии;</w:t>
            </w:r>
          </w:p>
          <w:p w14:paraId="2BFB20CC" w14:textId="3EDFF22F" w:rsidR="003D459A" w:rsidRDefault="00B11D5C">
            <w:pPr>
              <w:pStyle w:val="TableParagraph"/>
              <w:numPr>
                <w:ilvl w:val="0"/>
                <w:numId w:val="3"/>
              </w:numPr>
              <w:tabs>
                <w:tab w:val="left" w:pos="548"/>
              </w:tabs>
              <w:spacing w:before="201" w:line="276" w:lineRule="auto"/>
              <w:ind w:right="100" w:firstLine="0"/>
              <w:jc w:val="both"/>
            </w:pPr>
            <w:r>
              <w:t xml:space="preserve">разъясняет значение документа: Согласия на обработку персональных данных пациента (законного представителя), </w:t>
            </w:r>
            <w:r>
              <w:t>подпись пациента (</w:t>
            </w:r>
            <w:r>
              <w:t>законного представителя);</w:t>
            </w:r>
          </w:p>
          <w:p w14:paraId="5C25F398" w14:textId="77777777" w:rsidR="003D459A" w:rsidRDefault="00B11D5C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199" w:line="276" w:lineRule="auto"/>
              <w:ind w:right="98" w:firstLine="0"/>
              <w:jc w:val="both"/>
            </w:pPr>
            <w:r>
              <w:t xml:space="preserve">разъясняет Правила оказания платных медицинских услуг и Правила внутреннего распорядка стоматологической медицинской </w:t>
            </w:r>
            <w:r>
              <w:rPr>
                <w:spacing w:val="-2"/>
              </w:rPr>
              <w:t>организации;</w:t>
            </w:r>
          </w:p>
          <w:p w14:paraId="36FF04FB" w14:textId="77777777" w:rsidR="003D459A" w:rsidRDefault="00B11D5C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201" w:line="276" w:lineRule="auto"/>
              <w:ind w:right="97" w:firstLine="0"/>
              <w:jc w:val="both"/>
            </w:pPr>
            <w:r>
              <w:t>информирует пациента (законного представителя) по вопросам, связанным с оказанием платных медицинских услуг по стоматологической медицинской помощи, при обращении пациента (законного представителя) с таковыми</w:t>
            </w:r>
          </w:p>
        </w:tc>
      </w:tr>
      <w:tr w:rsidR="003D459A" w14:paraId="05B56840" w14:textId="77777777">
        <w:trPr>
          <w:trHeight w:val="1060"/>
        </w:trPr>
        <w:tc>
          <w:tcPr>
            <w:tcW w:w="934" w:type="dxa"/>
          </w:tcPr>
          <w:p w14:paraId="69A87D72" w14:textId="77777777" w:rsidR="003D459A" w:rsidRDefault="00B11D5C">
            <w:pPr>
              <w:pStyle w:val="TableParagraph"/>
              <w:ind w:left="5"/>
            </w:pPr>
            <w:r>
              <w:rPr>
                <w:spacing w:val="-5"/>
              </w:rPr>
              <w:t>2.2</w:t>
            </w:r>
          </w:p>
        </w:tc>
        <w:tc>
          <w:tcPr>
            <w:tcW w:w="8417" w:type="dxa"/>
          </w:tcPr>
          <w:p w14:paraId="7FE16A3B" w14:textId="77777777" w:rsidR="003D459A" w:rsidRDefault="00B11D5C">
            <w:pPr>
              <w:pStyle w:val="TableParagraph"/>
              <w:spacing w:line="276" w:lineRule="auto"/>
              <w:ind w:right="98"/>
              <w:jc w:val="both"/>
            </w:pPr>
            <w:r>
              <w:t>Заключает с пациентом (законным представит</w:t>
            </w:r>
            <w:r>
              <w:t xml:space="preserve">елем) Договор на оказание платных медицинских услуг (если предмет договора </w:t>
            </w:r>
            <w:r>
              <w:rPr>
                <w:spacing w:val="-2"/>
              </w:rPr>
              <w:t>определен)</w:t>
            </w:r>
          </w:p>
        </w:tc>
      </w:tr>
      <w:tr w:rsidR="003D459A" w14:paraId="05C63F1C" w14:textId="77777777">
        <w:trPr>
          <w:trHeight w:val="1346"/>
        </w:trPr>
        <w:tc>
          <w:tcPr>
            <w:tcW w:w="934" w:type="dxa"/>
          </w:tcPr>
          <w:p w14:paraId="1B6D1AD2" w14:textId="77777777" w:rsidR="003D459A" w:rsidRDefault="00B11D5C">
            <w:pPr>
              <w:pStyle w:val="TableParagraph"/>
              <w:ind w:left="5"/>
            </w:pPr>
            <w:r>
              <w:rPr>
                <w:spacing w:val="-5"/>
              </w:rPr>
              <w:t>2.3</w:t>
            </w:r>
          </w:p>
        </w:tc>
        <w:tc>
          <w:tcPr>
            <w:tcW w:w="8417" w:type="dxa"/>
          </w:tcPr>
          <w:p w14:paraId="43AAAD46" w14:textId="760BE86D" w:rsidR="003D459A" w:rsidRDefault="00B11D5C">
            <w:pPr>
              <w:pStyle w:val="TableParagraph"/>
              <w:spacing w:line="276" w:lineRule="auto"/>
              <w:ind w:right="98"/>
              <w:jc w:val="both"/>
            </w:pPr>
            <w:r>
              <w:t>Приглашает пациента (при необходимости – с законным</w:t>
            </w:r>
            <w:r>
              <w:t xml:space="preserve"> представителем) проследовать к кабинету приема лечащего врача и просит подождать приглашения войти в кабинет лечащим врачом или медицинской сестрой</w:t>
            </w:r>
          </w:p>
        </w:tc>
      </w:tr>
      <w:tr w:rsidR="003D459A" w14:paraId="5AA71D18" w14:textId="77777777">
        <w:trPr>
          <w:trHeight w:val="772"/>
        </w:trPr>
        <w:tc>
          <w:tcPr>
            <w:tcW w:w="934" w:type="dxa"/>
          </w:tcPr>
          <w:p w14:paraId="216FBF22" w14:textId="77777777" w:rsidR="003D459A" w:rsidRDefault="00B11D5C">
            <w:pPr>
              <w:pStyle w:val="TableParagraph"/>
              <w:ind w:left="5"/>
            </w:pPr>
            <w:r>
              <w:rPr>
                <w:spacing w:val="-5"/>
              </w:rPr>
              <w:t>2.4</w:t>
            </w:r>
          </w:p>
        </w:tc>
        <w:tc>
          <w:tcPr>
            <w:tcW w:w="8417" w:type="dxa"/>
          </w:tcPr>
          <w:p w14:paraId="57044A66" w14:textId="77777777" w:rsidR="003D459A" w:rsidRDefault="00B11D5C">
            <w:pPr>
              <w:pStyle w:val="TableParagraph"/>
              <w:spacing w:line="276" w:lineRule="auto"/>
              <w:jc w:val="left"/>
            </w:pPr>
            <w:r>
              <w:t>Входит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кабинет</w:t>
            </w:r>
            <w:r>
              <w:rPr>
                <w:spacing w:val="40"/>
              </w:rPr>
              <w:t xml:space="preserve"> </w:t>
            </w:r>
            <w:r>
              <w:t>лечащего</w:t>
            </w:r>
            <w:r>
              <w:rPr>
                <w:spacing w:val="40"/>
              </w:rPr>
              <w:t xml:space="preserve"> </w:t>
            </w:r>
            <w:r>
              <w:t>врача,</w:t>
            </w:r>
            <w:r>
              <w:rPr>
                <w:spacing w:val="40"/>
              </w:rPr>
              <w:t xml:space="preserve"> </w:t>
            </w:r>
            <w:r>
              <w:t>сообщает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явке</w:t>
            </w:r>
            <w:r>
              <w:rPr>
                <w:spacing w:val="40"/>
              </w:rPr>
              <w:t xml:space="preserve"> </w:t>
            </w:r>
            <w:r>
              <w:t>пациента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t xml:space="preserve"> предоставляет медицинскую карту стоматологического пациента</w:t>
            </w:r>
          </w:p>
        </w:tc>
      </w:tr>
      <w:tr w:rsidR="003D459A" w14:paraId="0C440481" w14:textId="77777777">
        <w:trPr>
          <w:trHeight w:val="484"/>
        </w:trPr>
        <w:tc>
          <w:tcPr>
            <w:tcW w:w="934" w:type="dxa"/>
          </w:tcPr>
          <w:p w14:paraId="39B72CD7" w14:textId="77777777" w:rsidR="003D459A" w:rsidRDefault="00B11D5C">
            <w:pPr>
              <w:pStyle w:val="TableParagraph"/>
              <w:ind w:left="5" w:right="1"/>
            </w:pPr>
            <w:r>
              <w:rPr>
                <w:spacing w:val="-10"/>
              </w:rPr>
              <w:t>3</w:t>
            </w:r>
          </w:p>
        </w:tc>
        <w:tc>
          <w:tcPr>
            <w:tcW w:w="8417" w:type="dxa"/>
          </w:tcPr>
          <w:p w14:paraId="434013CA" w14:textId="77777777" w:rsidR="003D459A" w:rsidRDefault="00B11D5C" w:rsidP="00046B61">
            <w:pPr>
              <w:pStyle w:val="TableParagraph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повторном</w:t>
            </w:r>
            <w:r>
              <w:rPr>
                <w:spacing w:val="-4"/>
              </w:rPr>
              <w:t xml:space="preserve"> </w:t>
            </w:r>
            <w:r>
              <w:t>посещении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</w:tr>
      <w:tr w:rsidR="003D459A" w14:paraId="397DAE0D" w14:textId="77777777">
        <w:trPr>
          <w:trHeight w:val="1348"/>
        </w:trPr>
        <w:tc>
          <w:tcPr>
            <w:tcW w:w="934" w:type="dxa"/>
          </w:tcPr>
          <w:p w14:paraId="286D6D5B" w14:textId="77777777" w:rsidR="003D459A" w:rsidRDefault="00B11D5C">
            <w:pPr>
              <w:pStyle w:val="TableParagraph"/>
              <w:spacing w:before="3"/>
              <w:ind w:left="5"/>
            </w:pPr>
            <w:r>
              <w:rPr>
                <w:spacing w:val="-5"/>
              </w:rPr>
              <w:t>3.1</w:t>
            </w:r>
          </w:p>
        </w:tc>
        <w:tc>
          <w:tcPr>
            <w:tcW w:w="8417" w:type="dxa"/>
          </w:tcPr>
          <w:p w14:paraId="09090125" w14:textId="77777777" w:rsidR="003D459A" w:rsidRDefault="00B11D5C">
            <w:pPr>
              <w:pStyle w:val="TableParagraph"/>
              <w:spacing w:before="3" w:line="276" w:lineRule="auto"/>
              <w:ind w:right="100"/>
              <w:jc w:val="both"/>
            </w:pPr>
            <w:r>
              <w:t>Идентифицирует</w:t>
            </w:r>
            <w:r>
              <w:rPr>
                <w:spacing w:val="-25"/>
              </w:rPr>
              <w:t xml:space="preserve"> </w:t>
            </w:r>
            <w:r>
              <w:t>личность</w:t>
            </w:r>
            <w:r>
              <w:rPr>
                <w:spacing w:val="-25"/>
              </w:rPr>
              <w:t xml:space="preserve"> </w:t>
            </w:r>
            <w:r>
              <w:t>пациента</w:t>
            </w:r>
            <w:r>
              <w:rPr>
                <w:spacing w:val="-27"/>
              </w:rPr>
              <w:t xml:space="preserve"> </w:t>
            </w:r>
            <w:r>
              <w:t>(при</w:t>
            </w:r>
            <w:r>
              <w:rPr>
                <w:spacing w:val="-25"/>
              </w:rPr>
              <w:t xml:space="preserve"> </w:t>
            </w:r>
            <w:r>
              <w:t>необходимости</w:t>
            </w:r>
            <w:r>
              <w:rPr>
                <w:spacing w:val="-25"/>
              </w:rPr>
              <w:t xml:space="preserve"> </w:t>
            </w:r>
            <w:r>
              <w:t>–</w:t>
            </w:r>
            <w:r>
              <w:rPr>
                <w:spacing w:val="-26"/>
              </w:rPr>
              <w:t xml:space="preserve"> </w:t>
            </w:r>
            <w:r>
              <w:t>законного</w:t>
            </w:r>
            <w:r>
              <w:t xml:space="preserve"> представителя) путем сверки данных документа, удостоверяющего личность, с данными, указанными в Листе идентификации в медицинской карте или в Карточке пациента в МИС</w:t>
            </w:r>
          </w:p>
        </w:tc>
      </w:tr>
    </w:tbl>
    <w:p w14:paraId="258AF8BF" w14:textId="77777777" w:rsidR="003D459A" w:rsidRDefault="003D459A">
      <w:pPr>
        <w:pStyle w:val="TableParagraph"/>
        <w:spacing w:line="276" w:lineRule="auto"/>
        <w:jc w:val="both"/>
        <w:sectPr w:rsidR="003D459A">
          <w:pgSz w:w="11910" w:h="16840"/>
          <w:pgMar w:top="1040" w:right="708" w:bottom="912" w:left="1700" w:header="720" w:footer="720" w:gutter="0"/>
          <w:cols w:space="720"/>
        </w:sectPr>
      </w:pPr>
    </w:p>
    <w:tbl>
      <w:tblPr>
        <w:tblStyle w:val="TableNormal"/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8417"/>
      </w:tblGrid>
      <w:tr w:rsidR="003D459A" w14:paraId="5887BDD9" w14:textId="77777777">
        <w:trPr>
          <w:trHeight w:val="487"/>
        </w:trPr>
        <w:tc>
          <w:tcPr>
            <w:tcW w:w="934" w:type="dxa"/>
          </w:tcPr>
          <w:p w14:paraId="5F7590ED" w14:textId="77777777" w:rsidR="003D459A" w:rsidRDefault="00B11D5C">
            <w:pPr>
              <w:pStyle w:val="TableParagraph"/>
              <w:spacing w:before="6"/>
              <w:ind w:left="5"/>
            </w:pPr>
            <w:r>
              <w:rPr>
                <w:spacing w:val="-5"/>
              </w:rPr>
              <w:t>3.2</w:t>
            </w:r>
          </w:p>
        </w:tc>
        <w:tc>
          <w:tcPr>
            <w:tcW w:w="8417" w:type="dxa"/>
          </w:tcPr>
          <w:p w14:paraId="3C45B043" w14:textId="77777777" w:rsidR="003D459A" w:rsidRDefault="00B11D5C">
            <w:pPr>
              <w:pStyle w:val="TableParagraph"/>
              <w:spacing w:before="6"/>
              <w:jc w:val="left"/>
            </w:pPr>
            <w:r>
              <w:t>Достает</w:t>
            </w:r>
            <w:r>
              <w:rPr>
                <w:spacing w:val="-7"/>
              </w:rPr>
              <w:t xml:space="preserve"> </w:t>
            </w:r>
            <w:r>
              <w:t>медицинскую</w:t>
            </w:r>
            <w:r>
              <w:rPr>
                <w:spacing w:val="-4"/>
              </w:rPr>
              <w:t xml:space="preserve"> </w:t>
            </w:r>
            <w:r>
              <w:t>карту</w:t>
            </w:r>
            <w:r>
              <w:rPr>
                <w:spacing w:val="-5"/>
              </w:rPr>
              <w:t xml:space="preserve"> </w:t>
            </w:r>
            <w:r>
              <w:t>пациента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картотеки</w:t>
            </w:r>
          </w:p>
        </w:tc>
      </w:tr>
      <w:tr w:rsidR="003D459A" w14:paraId="61ACF413" w14:textId="77777777">
        <w:trPr>
          <w:trHeight w:val="1346"/>
        </w:trPr>
        <w:tc>
          <w:tcPr>
            <w:tcW w:w="934" w:type="dxa"/>
          </w:tcPr>
          <w:p w14:paraId="6A8B20EB" w14:textId="77777777" w:rsidR="003D459A" w:rsidRDefault="00B11D5C">
            <w:pPr>
              <w:pStyle w:val="TableParagraph"/>
              <w:spacing w:before="4"/>
              <w:ind w:left="5"/>
            </w:pPr>
            <w:r>
              <w:rPr>
                <w:spacing w:val="-5"/>
              </w:rPr>
              <w:t>3.3</w:t>
            </w:r>
          </w:p>
        </w:tc>
        <w:tc>
          <w:tcPr>
            <w:tcW w:w="8417" w:type="dxa"/>
          </w:tcPr>
          <w:p w14:paraId="767AD792" w14:textId="14D2DA03" w:rsidR="003D459A" w:rsidRDefault="00B11D5C">
            <w:pPr>
              <w:pStyle w:val="TableParagraph"/>
              <w:spacing w:before="4" w:line="276" w:lineRule="auto"/>
              <w:ind w:right="98"/>
              <w:jc w:val="both"/>
            </w:pPr>
            <w:r>
              <w:t>Приглашает пациента (при необходимости – с законным представителем) проследовать к кабинету приема лечащего врача и просит подождать приглашения войти в кабинет лечащим врачом или медицинской сестрой</w:t>
            </w:r>
            <w:r w:rsidR="00046B61">
              <w:t>;</w:t>
            </w:r>
          </w:p>
        </w:tc>
      </w:tr>
      <w:tr w:rsidR="003D459A" w14:paraId="27C7467E" w14:textId="77777777">
        <w:trPr>
          <w:trHeight w:val="775"/>
        </w:trPr>
        <w:tc>
          <w:tcPr>
            <w:tcW w:w="934" w:type="dxa"/>
          </w:tcPr>
          <w:p w14:paraId="431C5671" w14:textId="77777777" w:rsidR="003D459A" w:rsidRDefault="00B11D5C">
            <w:pPr>
              <w:pStyle w:val="TableParagraph"/>
              <w:spacing w:before="6"/>
              <w:ind w:left="5"/>
            </w:pPr>
            <w:r>
              <w:rPr>
                <w:spacing w:val="-5"/>
              </w:rPr>
              <w:lastRenderedPageBreak/>
              <w:t>3.4</w:t>
            </w:r>
          </w:p>
        </w:tc>
        <w:tc>
          <w:tcPr>
            <w:tcW w:w="8417" w:type="dxa"/>
          </w:tcPr>
          <w:p w14:paraId="312D0937" w14:textId="77777777" w:rsidR="003D459A" w:rsidRDefault="00B11D5C">
            <w:pPr>
              <w:pStyle w:val="TableParagraph"/>
              <w:spacing w:before="6" w:line="276" w:lineRule="auto"/>
              <w:jc w:val="left"/>
            </w:pPr>
            <w:r>
              <w:t>Входит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кабинет</w:t>
            </w:r>
            <w:r>
              <w:rPr>
                <w:spacing w:val="40"/>
              </w:rPr>
              <w:t xml:space="preserve"> </w:t>
            </w:r>
            <w:r>
              <w:t>лечащего</w:t>
            </w:r>
            <w:r>
              <w:rPr>
                <w:spacing w:val="40"/>
              </w:rPr>
              <w:t xml:space="preserve"> </w:t>
            </w:r>
            <w:r>
              <w:t>врача,</w:t>
            </w:r>
            <w:r>
              <w:rPr>
                <w:spacing w:val="40"/>
              </w:rPr>
              <w:t xml:space="preserve"> </w:t>
            </w:r>
            <w:r>
              <w:t>сообщает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явке</w:t>
            </w:r>
            <w:r>
              <w:rPr>
                <w:spacing w:val="40"/>
              </w:rPr>
              <w:t xml:space="preserve"> </w:t>
            </w:r>
            <w:r>
              <w:t>пациента</w:t>
            </w:r>
            <w:r>
              <w:rPr>
                <w:spacing w:val="40"/>
              </w:rPr>
              <w:t xml:space="preserve"> </w:t>
            </w:r>
            <w:r>
              <w:t>и предоставляет медицинскую карту стоматологического пациента</w:t>
            </w:r>
          </w:p>
        </w:tc>
      </w:tr>
      <w:tr w:rsidR="003D459A" w14:paraId="5FD6BF47" w14:textId="77777777">
        <w:trPr>
          <w:trHeight w:val="1058"/>
        </w:trPr>
        <w:tc>
          <w:tcPr>
            <w:tcW w:w="934" w:type="dxa"/>
          </w:tcPr>
          <w:p w14:paraId="22E81C81" w14:textId="77777777" w:rsidR="003D459A" w:rsidRDefault="00B11D5C">
            <w:pPr>
              <w:pStyle w:val="TableParagraph"/>
              <w:spacing w:before="4"/>
              <w:ind w:left="5" w:right="1"/>
            </w:pPr>
            <w:r>
              <w:rPr>
                <w:spacing w:val="-10"/>
              </w:rPr>
              <w:t>4</w:t>
            </w:r>
          </w:p>
        </w:tc>
        <w:tc>
          <w:tcPr>
            <w:tcW w:w="8417" w:type="dxa"/>
          </w:tcPr>
          <w:p w14:paraId="3D9A3457" w14:textId="77777777" w:rsidR="003D459A" w:rsidRDefault="00B11D5C">
            <w:pPr>
              <w:pStyle w:val="TableParagraph"/>
              <w:spacing w:before="4" w:line="276" w:lineRule="auto"/>
              <w:ind w:right="100"/>
              <w:jc w:val="both"/>
            </w:pPr>
            <w:r>
              <w:t>Осуществляет</w:t>
            </w:r>
            <w:r>
              <w:rPr>
                <w:spacing w:val="-24"/>
              </w:rPr>
              <w:t xml:space="preserve"> </w:t>
            </w:r>
            <w:r>
              <w:t>расчет</w:t>
            </w:r>
            <w:r>
              <w:rPr>
                <w:spacing w:val="-22"/>
              </w:rPr>
              <w:t xml:space="preserve"> </w:t>
            </w:r>
            <w:r>
              <w:t>с</w:t>
            </w:r>
            <w:r>
              <w:rPr>
                <w:spacing w:val="-22"/>
              </w:rPr>
              <w:t xml:space="preserve"> </w:t>
            </w:r>
            <w:r>
              <w:t>пациентом</w:t>
            </w:r>
            <w:r>
              <w:rPr>
                <w:spacing w:val="-22"/>
              </w:rPr>
              <w:t xml:space="preserve"> </w:t>
            </w:r>
            <w:r>
              <w:t>за</w:t>
            </w:r>
            <w:r>
              <w:rPr>
                <w:spacing w:val="-22"/>
              </w:rPr>
              <w:t xml:space="preserve"> </w:t>
            </w:r>
            <w:r>
              <w:t>оказанные</w:t>
            </w:r>
            <w:r>
              <w:rPr>
                <w:spacing w:val="-22"/>
              </w:rPr>
              <w:t xml:space="preserve"> </w:t>
            </w:r>
            <w:r>
              <w:t>медицинские</w:t>
            </w:r>
            <w:r>
              <w:rPr>
                <w:spacing w:val="-22"/>
              </w:rPr>
              <w:t xml:space="preserve"> </w:t>
            </w:r>
            <w:r>
              <w:t>услуги с выдачей пациенту (заказчику) документов об оказании медицинских услуг и об оплате</w:t>
            </w:r>
          </w:p>
        </w:tc>
      </w:tr>
      <w:tr w:rsidR="003D459A" w14:paraId="54A80AB9" w14:textId="77777777">
        <w:trPr>
          <w:trHeight w:val="775"/>
        </w:trPr>
        <w:tc>
          <w:tcPr>
            <w:tcW w:w="934" w:type="dxa"/>
          </w:tcPr>
          <w:p w14:paraId="4C74E02F" w14:textId="77777777" w:rsidR="003D459A" w:rsidRDefault="00B11D5C">
            <w:pPr>
              <w:pStyle w:val="TableParagraph"/>
              <w:spacing w:before="4"/>
              <w:ind w:left="5" w:right="1"/>
            </w:pPr>
            <w:r>
              <w:rPr>
                <w:spacing w:val="-10"/>
              </w:rPr>
              <w:t>5</w:t>
            </w:r>
          </w:p>
        </w:tc>
        <w:tc>
          <w:tcPr>
            <w:tcW w:w="8417" w:type="dxa"/>
          </w:tcPr>
          <w:p w14:paraId="3AC9394D" w14:textId="77777777" w:rsidR="003D459A" w:rsidRDefault="00B11D5C">
            <w:pPr>
              <w:pStyle w:val="TableParagraph"/>
              <w:spacing w:before="4" w:line="278" w:lineRule="auto"/>
              <w:ind w:hanging="1"/>
              <w:jc w:val="left"/>
            </w:pPr>
            <w:r>
              <w:t>Осуществляет</w:t>
            </w:r>
            <w:r>
              <w:rPr>
                <w:spacing w:val="40"/>
              </w:rPr>
              <w:t xml:space="preserve"> </w:t>
            </w:r>
            <w:r>
              <w:t>запись</w:t>
            </w:r>
            <w:r>
              <w:rPr>
                <w:spacing w:val="40"/>
              </w:rPr>
              <w:t xml:space="preserve"> </w:t>
            </w:r>
            <w:r>
              <w:t>пациента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плановый</w:t>
            </w:r>
            <w:r>
              <w:rPr>
                <w:spacing w:val="40"/>
              </w:rPr>
              <w:t xml:space="preserve"> </w:t>
            </w:r>
            <w:r>
              <w:t>прием</w:t>
            </w:r>
            <w:r>
              <w:rPr>
                <w:spacing w:val="40"/>
              </w:rPr>
              <w:t xml:space="preserve"> </w:t>
            </w:r>
            <w:r>
              <w:t>(при</w:t>
            </w:r>
            <w:r>
              <w:rPr>
                <w:spacing w:val="40"/>
              </w:rPr>
              <w:t xml:space="preserve"> </w:t>
            </w:r>
            <w:r>
              <w:t>наличии показаний и с согласия пациента)</w:t>
            </w:r>
          </w:p>
        </w:tc>
      </w:tr>
      <w:tr w:rsidR="003D459A" w14:paraId="183D518C" w14:textId="77777777">
        <w:trPr>
          <w:trHeight w:val="772"/>
        </w:trPr>
        <w:tc>
          <w:tcPr>
            <w:tcW w:w="934" w:type="dxa"/>
          </w:tcPr>
          <w:p w14:paraId="4DB04D8C" w14:textId="77777777" w:rsidR="003D459A" w:rsidRDefault="00B11D5C">
            <w:pPr>
              <w:pStyle w:val="TableParagraph"/>
              <w:spacing w:before="4"/>
              <w:ind w:left="5" w:right="1"/>
            </w:pPr>
            <w:r>
              <w:rPr>
                <w:spacing w:val="-10"/>
              </w:rPr>
              <w:t>6</w:t>
            </w:r>
          </w:p>
        </w:tc>
        <w:tc>
          <w:tcPr>
            <w:tcW w:w="8417" w:type="dxa"/>
          </w:tcPr>
          <w:p w14:paraId="7F9BD4BD" w14:textId="77777777" w:rsidR="003D459A" w:rsidRDefault="00B11D5C">
            <w:pPr>
              <w:pStyle w:val="TableParagraph"/>
              <w:tabs>
                <w:tab w:val="left" w:pos="2534"/>
                <w:tab w:val="left" w:pos="4428"/>
                <w:tab w:val="left" w:pos="6723"/>
              </w:tabs>
              <w:spacing w:before="4" w:line="276" w:lineRule="auto"/>
              <w:ind w:right="98"/>
              <w:jc w:val="left"/>
            </w:pPr>
            <w:r>
              <w:rPr>
                <w:spacing w:val="-2"/>
              </w:rPr>
              <w:t>Обеспечивает</w:t>
            </w:r>
            <w:r>
              <w:tab/>
            </w:r>
            <w:r>
              <w:rPr>
                <w:spacing w:val="-2"/>
              </w:rPr>
              <w:t>хранение</w:t>
            </w:r>
            <w:r>
              <w:tab/>
            </w:r>
            <w:r>
              <w:rPr>
                <w:spacing w:val="-2"/>
              </w:rPr>
              <w:t>медицинской</w:t>
            </w:r>
            <w:r>
              <w:tab/>
            </w:r>
            <w:r>
              <w:rPr>
                <w:spacing w:val="-2"/>
              </w:rPr>
              <w:t xml:space="preserve">документации </w:t>
            </w:r>
            <w:r>
              <w:t>стоматологического пациента в регистратуре</w:t>
            </w:r>
          </w:p>
        </w:tc>
      </w:tr>
    </w:tbl>
    <w:p w14:paraId="036E1725" w14:textId="77777777" w:rsidR="003D459A" w:rsidRDefault="003D459A">
      <w:pPr>
        <w:pStyle w:val="a3"/>
        <w:spacing w:before="12"/>
        <w:ind w:left="0" w:right="0" w:firstLine="0"/>
        <w:jc w:val="left"/>
      </w:pPr>
    </w:p>
    <w:p w14:paraId="79AD42D7" w14:textId="77777777" w:rsidR="00B11D5C" w:rsidRDefault="00B11D5C"/>
    <w:sectPr w:rsidR="00B11D5C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39E"/>
    <w:multiLevelType w:val="hybridMultilevel"/>
    <w:tmpl w:val="F8324E64"/>
    <w:lvl w:ilvl="0" w:tplc="C5F6EB7A">
      <w:numFmt w:val="bullet"/>
      <w:lvlText w:val="-"/>
      <w:lvlJc w:val="left"/>
      <w:pPr>
        <w:ind w:left="107" w:hanging="50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FE976E">
      <w:numFmt w:val="bullet"/>
      <w:lvlText w:val="•"/>
      <w:lvlJc w:val="left"/>
      <w:pPr>
        <w:ind w:left="931" w:hanging="509"/>
      </w:pPr>
      <w:rPr>
        <w:rFonts w:hint="default"/>
        <w:lang w:val="ru-RU" w:eastAsia="en-US" w:bidi="ar-SA"/>
      </w:rPr>
    </w:lvl>
    <w:lvl w:ilvl="2" w:tplc="D3D6707C">
      <w:numFmt w:val="bullet"/>
      <w:lvlText w:val="•"/>
      <w:lvlJc w:val="left"/>
      <w:pPr>
        <w:ind w:left="1762" w:hanging="509"/>
      </w:pPr>
      <w:rPr>
        <w:rFonts w:hint="default"/>
        <w:lang w:val="ru-RU" w:eastAsia="en-US" w:bidi="ar-SA"/>
      </w:rPr>
    </w:lvl>
    <w:lvl w:ilvl="3" w:tplc="B6FA1F5C">
      <w:numFmt w:val="bullet"/>
      <w:lvlText w:val="•"/>
      <w:lvlJc w:val="left"/>
      <w:pPr>
        <w:ind w:left="2593" w:hanging="509"/>
      </w:pPr>
      <w:rPr>
        <w:rFonts w:hint="default"/>
        <w:lang w:val="ru-RU" w:eastAsia="en-US" w:bidi="ar-SA"/>
      </w:rPr>
    </w:lvl>
    <w:lvl w:ilvl="4" w:tplc="75A23042">
      <w:numFmt w:val="bullet"/>
      <w:lvlText w:val="•"/>
      <w:lvlJc w:val="left"/>
      <w:pPr>
        <w:ind w:left="3424" w:hanging="509"/>
      </w:pPr>
      <w:rPr>
        <w:rFonts w:hint="default"/>
        <w:lang w:val="ru-RU" w:eastAsia="en-US" w:bidi="ar-SA"/>
      </w:rPr>
    </w:lvl>
    <w:lvl w:ilvl="5" w:tplc="A85E8D9A">
      <w:numFmt w:val="bullet"/>
      <w:lvlText w:val="•"/>
      <w:lvlJc w:val="left"/>
      <w:pPr>
        <w:ind w:left="4256" w:hanging="509"/>
      </w:pPr>
      <w:rPr>
        <w:rFonts w:hint="default"/>
        <w:lang w:val="ru-RU" w:eastAsia="en-US" w:bidi="ar-SA"/>
      </w:rPr>
    </w:lvl>
    <w:lvl w:ilvl="6" w:tplc="BDA4C066">
      <w:numFmt w:val="bullet"/>
      <w:lvlText w:val="•"/>
      <w:lvlJc w:val="left"/>
      <w:pPr>
        <w:ind w:left="5087" w:hanging="509"/>
      </w:pPr>
      <w:rPr>
        <w:rFonts w:hint="default"/>
        <w:lang w:val="ru-RU" w:eastAsia="en-US" w:bidi="ar-SA"/>
      </w:rPr>
    </w:lvl>
    <w:lvl w:ilvl="7" w:tplc="7A940850">
      <w:numFmt w:val="bullet"/>
      <w:lvlText w:val="•"/>
      <w:lvlJc w:val="left"/>
      <w:pPr>
        <w:ind w:left="5918" w:hanging="509"/>
      </w:pPr>
      <w:rPr>
        <w:rFonts w:hint="default"/>
        <w:lang w:val="ru-RU" w:eastAsia="en-US" w:bidi="ar-SA"/>
      </w:rPr>
    </w:lvl>
    <w:lvl w:ilvl="8" w:tplc="3EAA8CFA">
      <w:numFmt w:val="bullet"/>
      <w:lvlText w:val="•"/>
      <w:lvlJc w:val="left"/>
      <w:pPr>
        <w:ind w:left="6749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445073B4"/>
    <w:multiLevelType w:val="multilevel"/>
    <w:tmpl w:val="17EAF5EA"/>
    <w:lvl w:ilvl="0">
      <w:start w:val="4"/>
      <w:numFmt w:val="decimal"/>
      <w:lvlText w:val="%1"/>
      <w:lvlJc w:val="left"/>
      <w:pPr>
        <w:ind w:left="1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99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16"/>
      </w:pPr>
      <w:rPr>
        <w:rFonts w:hint="default"/>
        <w:lang w:val="ru-RU" w:eastAsia="en-US" w:bidi="ar-SA"/>
      </w:rPr>
    </w:lvl>
  </w:abstractNum>
  <w:abstractNum w:abstractNumId="2" w15:restartNumberingAfterBreak="0">
    <w:nsid w:val="4B6C3ABA"/>
    <w:multiLevelType w:val="multilevel"/>
    <w:tmpl w:val="4AE4787E"/>
    <w:lvl w:ilvl="0">
      <w:start w:val="5"/>
      <w:numFmt w:val="decimal"/>
      <w:lvlText w:val="%1."/>
      <w:lvlJc w:val="left"/>
      <w:pPr>
        <w:ind w:left="1467" w:hanging="396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8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53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63F03F29"/>
    <w:multiLevelType w:val="hybridMultilevel"/>
    <w:tmpl w:val="A7B2C916"/>
    <w:lvl w:ilvl="0" w:tplc="E0B0851A">
      <w:numFmt w:val="bullet"/>
      <w:lvlText w:val="-"/>
      <w:lvlJc w:val="left"/>
      <w:pPr>
        <w:ind w:left="107" w:hanging="26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805006">
      <w:numFmt w:val="bullet"/>
      <w:lvlText w:val="•"/>
      <w:lvlJc w:val="left"/>
      <w:pPr>
        <w:ind w:left="931" w:hanging="266"/>
      </w:pPr>
      <w:rPr>
        <w:rFonts w:hint="default"/>
        <w:lang w:val="ru-RU" w:eastAsia="en-US" w:bidi="ar-SA"/>
      </w:rPr>
    </w:lvl>
    <w:lvl w:ilvl="2" w:tplc="478672D2">
      <w:numFmt w:val="bullet"/>
      <w:lvlText w:val="•"/>
      <w:lvlJc w:val="left"/>
      <w:pPr>
        <w:ind w:left="1762" w:hanging="266"/>
      </w:pPr>
      <w:rPr>
        <w:rFonts w:hint="default"/>
        <w:lang w:val="ru-RU" w:eastAsia="en-US" w:bidi="ar-SA"/>
      </w:rPr>
    </w:lvl>
    <w:lvl w:ilvl="3" w:tplc="4FF26EFA">
      <w:numFmt w:val="bullet"/>
      <w:lvlText w:val="•"/>
      <w:lvlJc w:val="left"/>
      <w:pPr>
        <w:ind w:left="2593" w:hanging="266"/>
      </w:pPr>
      <w:rPr>
        <w:rFonts w:hint="default"/>
        <w:lang w:val="ru-RU" w:eastAsia="en-US" w:bidi="ar-SA"/>
      </w:rPr>
    </w:lvl>
    <w:lvl w:ilvl="4" w:tplc="F57C300A">
      <w:numFmt w:val="bullet"/>
      <w:lvlText w:val="•"/>
      <w:lvlJc w:val="left"/>
      <w:pPr>
        <w:ind w:left="3424" w:hanging="266"/>
      </w:pPr>
      <w:rPr>
        <w:rFonts w:hint="default"/>
        <w:lang w:val="ru-RU" w:eastAsia="en-US" w:bidi="ar-SA"/>
      </w:rPr>
    </w:lvl>
    <w:lvl w:ilvl="5" w:tplc="3C8ACED0">
      <w:numFmt w:val="bullet"/>
      <w:lvlText w:val="•"/>
      <w:lvlJc w:val="left"/>
      <w:pPr>
        <w:ind w:left="4256" w:hanging="266"/>
      </w:pPr>
      <w:rPr>
        <w:rFonts w:hint="default"/>
        <w:lang w:val="ru-RU" w:eastAsia="en-US" w:bidi="ar-SA"/>
      </w:rPr>
    </w:lvl>
    <w:lvl w:ilvl="6" w:tplc="BD7E41E0">
      <w:numFmt w:val="bullet"/>
      <w:lvlText w:val="•"/>
      <w:lvlJc w:val="left"/>
      <w:pPr>
        <w:ind w:left="5087" w:hanging="266"/>
      </w:pPr>
      <w:rPr>
        <w:rFonts w:hint="default"/>
        <w:lang w:val="ru-RU" w:eastAsia="en-US" w:bidi="ar-SA"/>
      </w:rPr>
    </w:lvl>
    <w:lvl w:ilvl="7" w:tplc="BD8C417C">
      <w:numFmt w:val="bullet"/>
      <w:lvlText w:val="•"/>
      <w:lvlJc w:val="left"/>
      <w:pPr>
        <w:ind w:left="5918" w:hanging="266"/>
      </w:pPr>
      <w:rPr>
        <w:rFonts w:hint="default"/>
        <w:lang w:val="ru-RU" w:eastAsia="en-US" w:bidi="ar-SA"/>
      </w:rPr>
    </w:lvl>
    <w:lvl w:ilvl="8" w:tplc="9EB89638">
      <w:numFmt w:val="bullet"/>
      <w:lvlText w:val="•"/>
      <w:lvlJc w:val="left"/>
      <w:pPr>
        <w:ind w:left="6749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6EDB2132"/>
    <w:multiLevelType w:val="hybridMultilevel"/>
    <w:tmpl w:val="61BCDA3C"/>
    <w:lvl w:ilvl="0" w:tplc="DE949420">
      <w:numFmt w:val="bullet"/>
      <w:lvlText w:val="-"/>
      <w:lvlJc w:val="left"/>
      <w:pPr>
        <w:ind w:left="107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E22C6C">
      <w:numFmt w:val="bullet"/>
      <w:lvlText w:val="•"/>
      <w:lvlJc w:val="left"/>
      <w:pPr>
        <w:ind w:left="931" w:hanging="425"/>
      </w:pPr>
      <w:rPr>
        <w:rFonts w:hint="default"/>
        <w:lang w:val="ru-RU" w:eastAsia="en-US" w:bidi="ar-SA"/>
      </w:rPr>
    </w:lvl>
    <w:lvl w:ilvl="2" w:tplc="890C16CC">
      <w:numFmt w:val="bullet"/>
      <w:lvlText w:val="•"/>
      <w:lvlJc w:val="left"/>
      <w:pPr>
        <w:ind w:left="1762" w:hanging="425"/>
      </w:pPr>
      <w:rPr>
        <w:rFonts w:hint="default"/>
        <w:lang w:val="ru-RU" w:eastAsia="en-US" w:bidi="ar-SA"/>
      </w:rPr>
    </w:lvl>
    <w:lvl w:ilvl="3" w:tplc="06F41EDC">
      <w:numFmt w:val="bullet"/>
      <w:lvlText w:val="•"/>
      <w:lvlJc w:val="left"/>
      <w:pPr>
        <w:ind w:left="2593" w:hanging="425"/>
      </w:pPr>
      <w:rPr>
        <w:rFonts w:hint="default"/>
        <w:lang w:val="ru-RU" w:eastAsia="en-US" w:bidi="ar-SA"/>
      </w:rPr>
    </w:lvl>
    <w:lvl w:ilvl="4" w:tplc="2E46A766">
      <w:numFmt w:val="bullet"/>
      <w:lvlText w:val="•"/>
      <w:lvlJc w:val="left"/>
      <w:pPr>
        <w:ind w:left="3424" w:hanging="425"/>
      </w:pPr>
      <w:rPr>
        <w:rFonts w:hint="default"/>
        <w:lang w:val="ru-RU" w:eastAsia="en-US" w:bidi="ar-SA"/>
      </w:rPr>
    </w:lvl>
    <w:lvl w:ilvl="5" w:tplc="A6F46342">
      <w:numFmt w:val="bullet"/>
      <w:lvlText w:val="•"/>
      <w:lvlJc w:val="left"/>
      <w:pPr>
        <w:ind w:left="4256" w:hanging="425"/>
      </w:pPr>
      <w:rPr>
        <w:rFonts w:hint="default"/>
        <w:lang w:val="ru-RU" w:eastAsia="en-US" w:bidi="ar-SA"/>
      </w:rPr>
    </w:lvl>
    <w:lvl w:ilvl="6" w:tplc="749ACDA2">
      <w:numFmt w:val="bullet"/>
      <w:lvlText w:val="•"/>
      <w:lvlJc w:val="left"/>
      <w:pPr>
        <w:ind w:left="5087" w:hanging="425"/>
      </w:pPr>
      <w:rPr>
        <w:rFonts w:hint="default"/>
        <w:lang w:val="ru-RU" w:eastAsia="en-US" w:bidi="ar-SA"/>
      </w:rPr>
    </w:lvl>
    <w:lvl w:ilvl="7" w:tplc="567AF702">
      <w:numFmt w:val="bullet"/>
      <w:lvlText w:val="•"/>
      <w:lvlJc w:val="left"/>
      <w:pPr>
        <w:ind w:left="5918" w:hanging="425"/>
      </w:pPr>
      <w:rPr>
        <w:rFonts w:hint="default"/>
        <w:lang w:val="ru-RU" w:eastAsia="en-US" w:bidi="ar-SA"/>
      </w:rPr>
    </w:lvl>
    <w:lvl w:ilvl="8" w:tplc="BA50211E">
      <w:numFmt w:val="bullet"/>
      <w:lvlText w:val="•"/>
      <w:lvlJc w:val="left"/>
      <w:pPr>
        <w:ind w:left="6749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9A"/>
    <w:rsid w:val="00046B61"/>
    <w:rsid w:val="00311718"/>
    <w:rsid w:val="003D459A"/>
    <w:rsid w:val="00B11D5C"/>
    <w:rsid w:val="00B7584B"/>
    <w:rsid w:val="00D63D45"/>
    <w:rsid w:val="00E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2869"/>
  <w15:docId w15:val="{110D70A8-A197-4DAC-889A-39788786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8" w:firstLine="708"/>
      <w:jc w:val="both"/>
    </w:pPr>
  </w:style>
  <w:style w:type="paragraph" w:styleId="a4">
    <w:name w:val="List Paragraph"/>
    <w:basedOn w:val="a"/>
    <w:uiPriority w:val="1"/>
    <w:qFormat/>
    <w:pPr>
      <w:ind w:left="1" w:right="13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˜&gt;@O4&gt;: 70?8A8 =0 ?@85&lt;</dc:title>
  <dc:creator>iconpc</dc:creator>
  <cp:lastModifiedBy>User</cp:lastModifiedBy>
  <cp:revision>6</cp:revision>
  <dcterms:created xsi:type="dcterms:W3CDTF">2026-06-25T09:30:00Z</dcterms:created>
  <dcterms:modified xsi:type="dcterms:W3CDTF">2026-06-25T10:39:00Z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LastSaved">
    <vt:filetime>2026-06-25T00:00:00Z</vt:filetime>
  </property>
  <property fmtid="{D5CDD505-2E9C-101B-9397-08002B2CF9AE}" pid="4" name="Producer">
    <vt:lpwstr>3-Heights(TM) PDF Security Shell 4.8.25.2 (http://www.pdf-tools.com)</vt:lpwstr>
  </property>
</Properties>
</file>